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757728" w:rsidRPr="00DB79FA" w:rsidTr="008D5913">
        <w:trPr>
          <w:jc w:val="center"/>
        </w:trPr>
        <w:tc>
          <w:tcPr>
            <w:tcW w:w="9287" w:type="dxa"/>
            <w:gridSpan w:val="8"/>
          </w:tcPr>
          <w:p w:rsidR="00757728" w:rsidRPr="00DB79FA" w:rsidRDefault="00757728" w:rsidP="008D5913">
            <w:pPr>
              <w:rPr>
                <w:bCs/>
                <w:lang w:val="sr-Cyrl-RS"/>
              </w:rPr>
            </w:pPr>
            <w:r w:rsidRPr="00DB79FA">
              <w:rPr>
                <w:bCs/>
                <w:lang w:val="sr-Cyrl-CS"/>
              </w:rPr>
              <w:t>Студијски програм</w:t>
            </w:r>
            <w:r w:rsidRPr="00DB79FA">
              <w:rPr>
                <w:bCs/>
                <w:lang w:val="ru-RU"/>
              </w:rPr>
              <w:t>/студијски програми</w:t>
            </w:r>
            <w:r w:rsidRPr="00DB79FA">
              <w:rPr>
                <w:bCs/>
              </w:rPr>
              <w:t>:</w:t>
            </w:r>
            <w:r w:rsidRPr="00DB79FA">
              <w:rPr>
                <w:bCs/>
                <w:lang w:val="sr-Cyrl-RS"/>
              </w:rPr>
              <w:t xml:space="preserve"> </w:t>
            </w:r>
            <w:r>
              <w:rPr>
                <w:bCs/>
                <w:lang w:val="sr-Cyrl-RS"/>
              </w:rPr>
              <w:t>Мастер васпитач у предшколским установама</w:t>
            </w:r>
          </w:p>
        </w:tc>
      </w:tr>
      <w:tr w:rsidR="00757728" w:rsidRPr="00DB79FA" w:rsidTr="008D5913">
        <w:trPr>
          <w:jc w:val="center"/>
        </w:trPr>
        <w:tc>
          <w:tcPr>
            <w:tcW w:w="9287" w:type="dxa"/>
            <w:gridSpan w:val="8"/>
          </w:tcPr>
          <w:p w:rsidR="00757728" w:rsidRPr="007110D5" w:rsidRDefault="00757728" w:rsidP="008D5913">
            <w:pPr>
              <w:rPr>
                <w:bCs/>
                <w:lang w:val="ru-RU"/>
              </w:rPr>
            </w:pPr>
            <w:r w:rsidRPr="00DB79FA">
              <w:rPr>
                <w:lang w:val="sr-Cyrl-CS"/>
              </w:rPr>
              <w:t xml:space="preserve">Врста </w:t>
            </w:r>
            <w:r w:rsidRPr="00DB79FA">
              <w:rPr>
                <w:lang w:val="ru-RU"/>
              </w:rPr>
              <w:t xml:space="preserve">и ниво студија: </w:t>
            </w:r>
            <w:r>
              <w:rPr>
                <w:lang w:val="ru-RU"/>
              </w:rPr>
              <w:t>Мастер академске студије</w:t>
            </w:r>
          </w:p>
        </w:tc>
      </w:tr>
      <w:tr w:rsidR="00757728" w:rsidRPr="00C6682D" w:rsidTr="008D5913">
        <w:trPr>
          <w:jc w:val="center"/>
        </w:trPr>
        <w:tc>
          <w:tcPr>
            <w:tcW w:w="9287" w:type="dxa"/>
            <w:gridSpan w:val="8"/>
          </w:tcPr>
          <w:p w:rsidR="00757728" w:rsidRPr="00C6682D" w:rsidRDefault="00757728" w:rsidP="008D5913">
            <w:pPr>
              <w:pStyle w:val="Heading3"/>
              <w:rPr>
                <w:lang w:val="sr-Cyrl-CS"/>
              </w:rPr>
            </w:pPr>
            <w:bookmarkStart w:id="0" w:name="_Toc366491724"/>
            <w:r w:rsidRPr="00C6682D">
              <w:rPr>
                <w:bCs w:val="0"/>
                <w:lang w:val="sr-Cyrl-CS"/>
              </w:rPr>
              <w:t>Назив предмета:  Дечје разумевање друштвених појава</w:t>
            </w:r>
            <w:bookmarkEnd w:id="0"/>
          </w:p>
        </w:tc>
      </w:tr>
      <w:tr w:rsidR="00757728" w:rsidRPr="00DB79FA" w:rsidTr="008D5913">
        <w:trPr>
          <w:jc w:val="center"/>
        </w:trPr>
        <w:tc>
          <w:tcPr>
            <w:tcW w:w="9287" w:type="dxa"/>
            <w:gridSpan w:val="8"/>
          </w:tcPr>
          <w:p w:rsidR="00757728" w:rsidRPr="00DB79FA" w:rsidRDefault="00757728" w:rsidP="008D5913">
            <w:pPr>
              <w:rPr>
                <w:b/>
                <w:bCs/>
                <w:lang w:val="sr-Cyrl-CS"/>
              </w:rPr>
            </w:pPr>
            <w:r w:rsidRPr="00DB79FA">
              <w:rPr>
                <w:b/>
                <w:bCs/>
                <w:lang w:val="sr-Cyrl-CS"/>
              </w:rPr>
              <w:t>Наставник</w:t>
            </w:r>
            <w:r w:rsidRPr="00DB79FA">
              <w:rPr>
                <w:b/>
                <w:bCs/>
                <w:lang w:val="ru-RU"/>
              </w:rPr>
              <w:t xml:space="preserve"> (</w:t>
            </w:r>
            <w:r w:rsidRPr="00DB79FA">
              <w:rPr>
                <w:lang w:val="sr-Cyrl-CS"/>
              </w:rPr>
              <w:t>Име, средње слово, презиме</w:t>
            </w:r>
            <w:r w:rsidRPr="00DB79FA">
              <w:rPr>
                <w:lang w:val="ru-RU"/>
              </w:rPr>
              <w:t>)</w:t>
            </w:r>
            <w:r w:rsidRPr="00DB79FA">
              <w:rPr>
                <w:b/>
                <w:bCs/>
                <w:lang w:val="sr-Cyrl-CS"/>
              </w:rPr>
              <w:t>: Нада М. Кораћ</w:t>
            </w:r>
          </w:p>
        </w:tc>
      </w:tr>
      <w:tr w:rsidR="00757728" w:rsidRPr="00DB79FA" w:rsidTr="008D5913">
        <w:trPr>
          <w:jc w:val="center"/>
        </w:trPr>
        <w:tc>
          <w:tcPr>
            <w:tcW w:w="9287" w:type="dxa"/>
            <w:gridSpan w:val="8"/>
          </w:tcPr>
          <w:p w:rsidR="00757728" w:rsidRPr="00DB79FA" w:rsidRDefault="00757728" w:rsidP="008D5913">
            <w:r w:rsidRPr="00DB79FA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757728" w:rsidRPr="00DB79FA" w:rsidTr="008D5913">
        <w:trPr>
          <w:jc w:val="center"/>
        </w:trPr>
        <w:tc>
          <w:tcPr>
            <w:tcW w:w="9287" w:type="dxa"/>
            <w:gridSpan w:val="8"/>
          </w:tcPr>
          <w:p w:rsidR="00757728" w:rsidRPr="00DB79FA" w:rsidRDefault="00757728" w:rsidP="008D5913">
            <w:pPr>
              <w:rPr>
                <w:lang w:val="sr-Cyrl-RS"/>
              </w:rPr>
            </w:pPr>
            <w:r w:rsidRPr="00DB79FA">
              <w:rPr>
                <w:bCs/>
                <w:lang w:val="sr-Cyrl-CS"/>
              </w:rPr>
              <w:t>Број ЕСПБ</w:t>
            </w:r>
            <w:r w:rsidRPr="00DB79FA">
              <w:rPr>
                <w:bCs/>
              </w:rPr>
              <w:t>:</w:t>
            </w:r>
            <w:r w:rsidRPr="00DB79FA">
              <w:rPr>
                <w:bCs/>
                <w:lang w:val="sr-Cyrl-RS"/>
              </w:rPr>
              <w:t xml:space="preserve"> </w:t>
            </w:r>
            <w:r>
              <w:rPr>
                <w:bCs/>
                <w:lang w:val="sr-Cyrl-RS"/>
              </w:rPr>
              <w:t>5</w:t>
            </w:r>
          </w:p>
        </w:tc>
      </w:tr>
      <w:tr w:rsidR="00757728" w:rsidRPr="00DB79FA" w:rsidTr="008D5913">
        <w:trPr>
          <w:jc w:val="center"/>
        </w:trPr>
        <w:tc>
          <w:tcPr>
            <w:tcW w:w="9287" w:type="dxa"/>
            <w:gridSpan w:val="8"/>
          </w:tcPr>
          <w:p w:rsidR="00757728" w:rsidRPr="00DB79FA" w:rsidRDefault="00757728" w:rsidP="008D5913">
            <w:pPr>
              <w:rPr>
                <w:lang w:val="sr-Cyrl-RS"/>
              </w:rPr>
            </w:pPr>
            <w:r w:rsidRPr="00DB79FA">
              <w:rPr>
                <w:bCs/>
                <w:lang w:val="sr-Cyrl-CS"/>
              </w:rPr>
              <w:t>Услов</w:t>
            </w:r>
            <w:r w:rsidRPr="00DB79FA">
              <w:rPr>
                <w:bCs/>
              </w:rPr>
              <w:t>:</w:t>
            </w:r>
            <w:r w:rsidRPr="00DB79FA">
              <w:rPr>
                <w:bCs/>
                <w:lang w:val="sr-Cyrl-RS"/>
              </w:rPr>
              <w:t xml:space="preserve"> </w:t>
            </w:r>
            <w:r>
              <w:rPr>
                <w:bCs/>
                <w:lang w:val="sr-Cyrl-RS"/>
              </w:rPr>
              <w:t>/</w:t>
            </w:r>
          </w:p>
        </w:tc>
      </w:tr>
      <w:tr w:rsidR="00757728" w:rsidRPr="00DB79FA" w:rsidTr="008D5913">
        <w:trPr>
          <w:jc w:val="center"/>
        </w:trPr>
        <w:tc>
          <w:tcPr>
            <w:tcW w:w="9287" w:type="dxa"/>
            <w:gridSpan w:val="8"/>
          </w:tcPr>
          <w:p w:rsidR="00757728" w:rsidRPr="00DB79FA" w:rsidRDefault="00757728" w:rsidP="008D5913">
            <w:pPr>
              <w:jc w:val="both"/>
              <w:rPr>
                <w:b/>
                <w:bCs/>
                <w:lang w:val="sr-Cyrl-CS"/>
              </w:rPr>
            </w:pPr>
            <w:r w:rsidRPr="00DB79FA">
              <w:rPr>
                <w:b/>
                <w:bCs/>
                <w:lang w:val="sr-Cyrl-CS"/>
              </w:rPr>
              <w:t>Циљ предмета</w:t>
            </w:r>
          </w:p>
          <w:p w:rsidR="00757728" w:rsidRPr="00DB79FA" w:rsidRDefault="00757728" w:rsidP="008D5913">
            <w:pPr>
              <w:jc w:val="both"/>
              <w:rPr>
                <w:b/>
                <w:bCs/>
                <w:lang w:val="sr-Cyrl-CS"/>
              </w:rPr>
            </w:pPr>
            <w:r w:rsidRPr="00DB79FA">
              <w:t xml:space="preserve">Оспособити будуће васпитаче да </w:t>
            </w:r>
            <w:r>
              <w:rPr>
                <w:lang w:val="sr-Cyrl-CS"/>
              </w:rPr>
              <w:t xml:space="preserve">у раду са децом </w:t>
            </w:r>
            <w:r w:rsidRPr="00DB79FA">
              <w:t>раних у</w:t>
            </w:r>
            <w:r>
              <w:rPr>
                <w:lang w:val="sr-Cyrl-CS"/>
              </w:rPr>
              <w:t>з</w:t>
            </w:r>
            <w:r w:rsidRPr="00DB79FA">
              <w:t xml:space="preserve">раста </w:t>
            </w:r>
            <w:r>
              <w:rPr>
                <w:lang w:val="sr-Cyrl-CS"/>
              </w:rPr>
              <w:t xml:space="preserve">креирају одговарајуће активности стицања знања и разумевања у области друштвених појава, те да на тај начин остваре утицај на будући развој дечјег мишљења и појмовног мишљења у овој области. </w:t>
            </w:r>
          </w:p>
        </w:tc>
      </w:tr>
      <w:tr w:rsidR="00757728" w:rsidRPr="00DB79FA" w:rsidTr="008D5913">
        <w:trPr>
          <w:jc w:val="center"/>
        </w:trPr>
        <w:tc>
          <w:tcPr>
            <w:tcW w:w="9287" w:type="dxa"/>
            <w:gridSpan w:val="8"/>
          </w:tcPr>
          <w:p w:rsidR="00757728" w:rsidRDefault="00757728" w:rsidP="008D5913">
            <w:pPr>
              <w:jc w:val="both"/>
              <w:rPr>
                <w:b/>
                <w:bCs/>
                <w:lang w:val="sr-Cyrl-CS"/>
              </w:rPr>
            </w:pPr>
            <w:r w:rsidRPr="00DB79FA">
              <w:rPr>
                <w:b/>
                <w:bCs/>
                <w:lang w:val="sr-Cyrl-CS"/>
              </w:rPr>
              <w:t xml:space="preserve">Исход предмета  </w:t>
            </w:r>
          </w:p>
          <w:p w:rsidR="00757728" w:rsidRPr="00DB79FA" w:rsidRDefault="00757728" w:rsidP="008D5913">
            <w:pPr>
              <w:jc w:val="both"/>
              <w:rPr>
                <w:lang w:val="sr-Cyrl-CS"/>
              </w:rPr>
            </w:pPr>
            <w:r w:rsidRPr="00DB79FA">
              <w:rPr>
                <w:bCs/>
                <w:lang w:val="sr-Cyrl-CS"/>
              </w:rPr>
              <w:t xml:space="preserve">Студенти </w:t>
            </w:r>
            <w:r w:rsidRPr="00DB79FA">
              <w:t xml:space="preserve">разумеју </w:t>
            </w:r>
            <w:r>
              <w:rPr>
                <w:lang w:val="sr-Cyrl-CS"/>
              </w:rPr>
              <w:t xml:space="preserve">природу учења и разумевања друштвених појава у раном узрасту. Способни су да на основу познавања специфичности учења на раном узрасту осмисле релевантне активности за практични рад са децом у циљу подстицања развоја мишљења и појмовног мишљења у области друштвених појава. </w:t>
            </w:r>
          </w:p>
        </w:tc>
      </w:tr>
      <w:tr w:rsidR="00757728" w:rsidRPr="00DB79FA" w:rsidTr="008D5913">
        <w:trPr>
          <w:jc w:val="center"/>
        </w:trPr>
        <w:tc>
          <w:tcPr>
            <w:tcW w:w="9287" w:type="dxa"/>
            <w:gridSpan w:val="8"/>
          </w:tcPr>
          <w:p w:rsidR="00757728" w:rsidRPr="00DB79FA" w:rsidRDefault="00757728" w:rsidP="008D5913">
            <w:pPr>
              <w:jc w:val="both"/>
              <w:rPr>
                <w:b/>
                <w:bCs/>
                <w:lang w:val="ru-RU"/>
              </w:rPr>
            </w:pPr>
            <w:r w:rsidRPr="00DB79FA">
              <w:rPr>
                <w:b/>
                <w:bCs/>
                <w:lang w:val="sr-Cyrl-CS"/>
              </w:rPr>
              <w:t>Садржај предмета</w:t>
            </w:r>
          </w:p>
          <w:p w:rsidR="00757728" w:rsidRPr="00DB79FA" w:rsidRDefault="00757728" w:rsidP="008D5913">
            <w:pPr>
              <w:jc w:val="both"/>
              <w:rPr>
                <w:i/>
                <w:iCs/>
                <w:lang w:val="sr-Cyrl-CS"/>
              </w:rPr>
            </w:pPr>
            <w:r w:rsidRPr="00DB79FA">
              <w:rPr>
                <w:i/>
                <w:iCs/>
                <w:lang w:val="sr-Cyrl-CS"/>
              </w:rPr>
              <w:t xml:space="preserve">Теоријска настава </w:t>
            </w:r>
          </w:p>
          <w:p w:rsidR="00757728" w:rsidRDefault="00757728" w:rsidP="008D5913">
            <w:pPr>
              <w:jc w:val="both"/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Теорије појмовног развоја (Пијаже, Виготски, Брунер, Клаусмајер). Развој схватања простора, временских односа и узрочности на раном узрасту (Пијаже). Синкретичко мишљење, мишљење у комплексима и претпојмовно мишљење (Виготски). Ниво развоја појмова на почетку формалног школовања. Теоријске импликације на план раног учења. Основна начела раног учења и њихова примена у области друштвених садржаја - контекстуалност, формативни значај средине за дечје учење и развој, асиметрична интеракција, учење кроз сопствене активности (значај игре и практичног искуства), значај облика и врсте активности деце раног узраста, холистичко учење (учење са свих пет чула), елиминисање неадекватног формалног обучавања деце  (тзв. ''школаризације'' рада са децом раног узраста), обезбеђивање квалитетног амбијента за учење.</w:t>
            </w:r>
          </w:p>
          <w:p w:rsidR="00757728" w:rsidRPr="00DB79FA" w:rsidRDefault="00757728" w:rsidP="008D5913">
            <w:pPr>
              <w:jc w:val="both"/>
              <w:rPr>
                <w:bCs/>
                <w:i/>
                <w:lang w:val="ru-RU"/>
              </w:rPr>
            </w:pPr>
            <w:r w:rsidRPr="00DB79FA">
              <w:rPr>
                <w:bCs/>
                <w:i/>
                <w:lang w:val="ru-RU"/>
              </w:rPr>
              <w:t xml:space="preserve">Вежбе </w:t>
            </w:r>
          </w:p>
          <w:p w:rsidR="00757728" w:rsidRPr="00DB79FA" w:rsidRDefault="00757728" w:rsidP="008D5913">
            <w:pPr>
              <w:jc w:val="both"/>
              <w:rPr>
                <w:lang w:val="ru-RU"/>
              </w:rPr>
            </w:pPr>
            <w:r>
              <w:rPr>
                <w:lang w:val="sr-Cyrl-CS"/>
              </w:rPr>
              <w:t>И</w:t>
            </w:r>
            <w:r w:rsidRPr="00DB79FA">
              <w:t xml:space="preserve">звођење </w:t>
            </w:r>
            <w:r>
              <w:rPr>
                <w:lang w:val="sr-Cyrl-CS"/>
              </w:rPr>
              <w:t xml:space="preserve">пригодних </w:t>
            </w:r>
            <w:r>
              <w:t>истраживања на програмске теме</w:t>
            </w:r>
            <w:r>
              <w:rPr>
                <w:lang w:val="sr-Cyrl-CS"/>
              </w:rPr>
              <w:t xml:space="preserve"> и</w:t>
            </w:r>
            <w:r w:rsidRPr="00DB79FA">
              <w:t xml:space="preserve"> психолошка анализа и интерпретациjи прикупљених података</w:t>
            </w:r>
            <w:r w:rsidRPr="00DB79FA">
              <w:rPr>
                <w:lang w:val="sr-Cyrl-CS"/>
              </w:rPr>
              <w:t>.</w:t>
            </w:r>
            <w:r w:rsidRPr="00DB79FA">
              <w:rPr>
                <w:lang w:val="ru-RU"/>
              </w:rPr>
              <w:t xml:space="preserve"> </w:t>
            </w:r>
            <w:r w:rsidRPr="00DB79FA">
              <w:t xml:space="preserve">Осмишљавање практичних </w:t>
            </w:r>
            <w:r>
              <w:rPr>
                <w:lang w:val="sr-Cyrl-CS"/>
              </w:rPr>
              <w:t xml:space="preserve">активности </w:t>
            </w:r>
            <w:r w:rsidRPr="00DB79FA">
              <w:t>са децом</w:t>
            </w:r>
            <w:r>
              <w:rPr>
                <w:lang w:val="sr-Cyrl-CS"/>
              </w:rPr>
              <w:t xml:space="preserve"> раног узраста у области знања и разумевања друштвених појава. </w:t>
            </w:r>
            <w:r>
              <w:rPr>
                <w:lang w:val="ru-RU"/>
              </w:rPr>
              <w:t xml:space="preserve">Секвенцијална анализа активности као метод психолошко-дидактичке евалуације активности учења. </w:t>
            </w:r>
          </w:p>
        </w:tc>
      </w:tr>
      <w:tr w:rsidR="00757728" w:rsidRPr="00DB79FA" w:rsidTr="008D5913">
        <w:trPr>
          <w:jc w:val="center"/>
        </w:trPr>
        <w:tc>
          <w:tcPr>
            <w:tcW w:w="9287" w:type="dxa"/>
            <w:gridSpan w:val="8"/>
          </w:tcPr>
          <w:p w:rsidR="00757728" w:rsidRDefault="00757728" w:rsidP="008D591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 xml:space="preserve">Литература </w:t>
            </w:r>
          </w:p>
          <w:p w:rsidR="00757728" w:rsidRDefault="00757728" w:rsidP="008D5913">
            <w:pPr>
              <w:numPr>
                <w:ilvl w:val="0"/>
                <w:numId w:val="24"/>
              </w:numPr>
              <w:ind w:left="567"/>
              <w:jc w:val="both"/>
              <w:rPr>
                <w:b/>
                <w:bCs/>
                <w:lang w:val="en-US"/>
              </w:rPr>
            </w:pPr>
            <w:r>
              <w:rPr>
                <w:lang w:val="sr-Cyrl-CS"/>
              </w:rPr>
              <w:t xml:space="preserve">Бауцал, А. </w:t>
            </w:r>
            <w:r w:rsidRPr="00DB79FA">
              <w:rPr>
                <w:lang w:val="sr-Cyrl-CS"/>
              </w:rPr>
              <w:t>(2012)</w:t>
            </w:r>
            <w:r>
              <w:rPr>
                <w:lang w:val="sr-Cyrl-CS"/>
              </w:rPr>
              <w:t>.</w:t>
            </w:r>
            <w:r w:rsidRPr="00DB79FA">
              <w:rPr>
                <w:lang w:val="sr-Cyrl-CS"/>
              </w:rPr>
              <w:t xml:space="preserve"> </w:t>
            </w:r>
            <w:r w:rsidRPr="00DB79FA">
              <w:rPr>
                <w:i/>
                <w:lang w:val="sr-Cyrl-CS"/>
              </w:rPr>
              <w:t xml:space="preserve">Стандарди за рани развој и учење деце раних узраста у Србији. </w:t>
            </w:r>
            <w:r w:rsidRPr="00DB79FA">
              <w:rPr>
                <w:lang w:val="sr-Cyrl-CS"/>
              </w:rPr>
              <w:t xml:space="preserve"> Београд: Институт за психологију Филозофског факултета и </w:t>
            </w:r>
            <w:r w:rsidRPr="00DB79FA">
              <w:t>UNICEF</w:t>
            </w:r>
            <w:r>
              <w:rPr>
                <w:lang w:val="sr-Cyrl-RS"/>
              </w:rPr>
              <w:t>.</w:t>
            </w:r>
            <w:r w:rsidRPr="00DB79FA">
              <w:rPr>
                <w:lang w:val="sr-Cyrl-CS"/>
              </w:rPr>
              <w:t xml:space="preserve"> </w:t>
            </w:r>
          </w:p>
          <w:p w:rsidR="00757728" w:rsidRPr="00FD07B3" w:rsidRDefault="00757728" w:rsidP="008D5913">
            <w:pPr>
              <w:numPr>
                <w:ilvl w:val="0"/>
                <w:numId w:val="24"/>
              </w:numPr>
              <w:ind w:left="567"/>
              <w:jc w:val="both"/>
              <w:rPr>
                <w:b/>
                <w:bCs/>
                <w:lang w:val="ru-RU"/>
              </w:rPr>
            </w:pPr>
            <w:r>
              <w:rPr>
                <w:bCs/>
                <w:lang w:val="sr-Cyrl-CS" w:eastAsia="en-US"/>
              </w:rPr>
              <w:t xml:space="preserve">Виготски, Л. (1986). </w:t>
            </w:r>
            <w:r w:rsidRPr="00143129">
              <w:rPr>
                <w:bCs/>
                <w:i/>
                <w:lang w:val="sr-Cyrl-CS" w:eastAsia="en-US"/>
              </w:rPr>
              <w:t>Говор и мишљење</w:t>
            </w:r>
            <w:r>
              <w:rPr>
                <w:bCs/>
                <w:i/>
                <w:lang w:val="sr-Cyrl-CS" w:eastAsia="en-US"/>
              </w:rPr>
              <w:t xml:space="preserve">. </w:t>
            </w:r>
            <w:r>
              <w:rPr>
                <w:bCs/>
                <w:lang w:val="sr-Cyrl-CS" w:eastAsia="en-US"/>
              </w:rPr>
              <w:t>Београд: Звод за уџбенике и наставна средства.</w:t>
            </w:r>
          </w:p>
          <w:p w:rsidR="00757728" w:rsidRPr="00FD07B3" w:rsidRDefault="00757728" w:rsidP="008D5913">
            <w:pPr>
              <w:numPr>
                <w:ilvl w:val="0"/>
                <w:numId w:val="24"/>
              </w:numPr>
              <w:ind w:left="567"/>
              <w:jc w:val="both"/>
              <w:rPr>
                <w:b/>
                <w:bCs/>
                <w:lang w:val="ru-RU"/>
              </w:rPr>
            </w:pPr>
            <w:r w:rsidRPr="00143129">
              <w:rPr>
                <w:bCs/>
                <w:lang w:val="sr-Cyrl-CS" w:eastAsia="en-US"/>
              </w:rPr>
              <w:t>Ивић</w:t>
            </w:r>
            <w:r>
              <w:rPr>
                <w:bCs/>
                <w:lang w:val="sr-Cyrl-CS" w:eastAsia="en-US"/>
              </w:rPr>
              <w:t xml:space="preserve">, И., Пешикан, А., Антић, С. (2001). </w:t>
            </w:r>
            <w:r w:rsidRPr="00143129">
              <w:rPr>
                <w:bCs/>
                <w:i/>
                <w:lang w:val="sr-Cyrl-CS" w:eastAsia="en-US"/>
              </w:rPr>
              <w:t>Активно учење/ настава</w:t>
            </w:r>
            <w:r>
              <w:rPr>
                <w:bCs/>
                <w:lang w:val="sr-Cyrl-CS" w:eastAsia="en-US"/>
              </w:rPr>
              <w:t xml:space="preserve">. Београд: </w:t>
            </w:r>
            <w:r w:rsidRPr="00DB79FA">
              <w:rPr>
                <w:lang w:val="sr-Cyrl-CS"/>
              </w:rPr>
              <w:t>Институт за псих</w:t>
            </w:r>
            <w:r>
              <w:rPr>
                <w:lang w:val="sr-Cyrl-CS"/>
              </w:rPr>
              <w:t>ологију Филозофског факултета.</w:t>
            </w:r>
          </w:p>
          <w:p w:rsidR="00757728" w:rsidRPr="00FD07B3" w:rsidRDefault="00757728" w:rsidP="008D5913">
            <w:pPr>
              <w:numPr>
                <w:ilvl w:val="0"/>
                <w:numId w:val="24"/>
              </w:numPr>
              <w:ind w:left="567"/>
              <w:jc w:val="both"/>
              <w:rPr>
                <w:b/>
                <w:bCs/>
                <w:lang w:val="ru-RU"/>
              </w:rPr>
            </w:pPr>
            <w:r>
              <w:rPr>
                <w:bCs/>
                <w:lang w:val="sr-Cyrl-CS" w:eastAsia="en-US"/>
              </w:rPr>
              <w:t xml:space="preserve">Милановић – Наход, С. (1988). </w:t>
            </w:r>
            <w:r>
              <w:rPr>
                <w:bCs/>
                <w:i/>
                <w:lang w:val="sr-Cyrl-CS" w:eastAsia="en-US"/>
              </w:rPr>
              <w:t xml:space="preserve">Когнитивне теорије и настава. </w:t>
            </w:r>
            <w:r>
              <w:rPr>
                <w:bCs/>
                <w:lang w:val="sr-Cyrl-CS" w:eastAsia="en-US"/>
              </w:rPr>
              <w:t>Београд: Институт за педагошка истраживања.</w:t>
            </w:r>
          </w:p>
          <w:p w:rsidR="00757728" w:rsidRPr="00FD07B3" w:rsidRDefault="00757728" w:rsidP="008D5913">
            <w:pPr>
              <w:numPr>
                <w:ilvl w:val="0"/>
                <w:numId w:val="24"/>
              </w:numPr>
              <w:ind w:left="567"/>
              <w:jc w:val="both"/>
              <w:rPr>
                <w:b/>
                <w:bCs/>
                <w:lang w:val="ru-RU"/>
              </w:rPr>
            </w:pPr>
            <w:r>
              <w:rPr>
                <w:bCs/>
                <w:lang w:val="sr-Cyrl-CS" w:eastAsia="en-US"/>
              </w:rPr>
              <w:t xml:space="preserve">Пијаже, Ж., Инхелдер, В. (1978). </w:t>
            </w:r>
            <w:r>
              <w:rPr>
                <w:bCs/>
                <w:i/>
                <w:lang w:val="sr-Cyrl-CS" w:eastAsia="en-US"/>
              </w:rPr>
              <w:t>Интелектуални развој детета.</w:t>
            </w:r>
            <w:r>
              <w:rPr>
                <w:bCs/>
                <w:lang w:val="sr-Cyrl-CS" w:eastAsia="en-US"/>
              </w:rPr>
              <w:t xml:space="preserve"> Београд: Завод за уџбенике и наставна средства</w:t>
            </w:r>
          </w:p>
          <w:p w:rsidR="00757728" w:rsidRPr="00FD07B3" w:rsidRDefault="00757728" w:rsidP="008D5913">
            <w:pPr>
              <w:numPr>
                <w:ilvl w:val="0"/>
                <w:numId w:val="24"/>
              </w:numPr>
              <w:ind w:left="567"/>
              <w:jc w:val="both"/>
              <w:rPr>
                <w:b/>
                <w:bCs/>
                <w:lang w:val="ru-RU"/>
              </w:rPr>
            </w:pPr>
            <w:r w:rsidRPr="006F4B75">
              <w:rPr>
                <w:bCs/>
                <w:lang w:val="sr-Cyrl-CS" w:eastAsia="en-US"/>
              </w:rPr>
              <w:t xml:space="preserve">Шмит, В.Х.О. (1999). </w:t>
            </w:r>
            <w:r w:rsidRPr="006F4B75">
              <w:rPr>
                <w:bCs/>
                <w:i/>
                <w:lang w:val="sr-Cyrl-CS" w:eastAsia="en-US"/>
              </w:rPr>
              <w:t xml:space="preserve"> Развој детета. </w:t>
            </w:r>
            <w:r w:rsidRPr="006F4B75">
              <w:rPr>
                <w:bCs/>
                <w:lang w:val="sr-Cyrl-CS" w:eastAsia="en-US"/>
              </w:rPr>
              <w:t>Београд</w:t>
            </w:r>
            <w:r>
              <w:rPr>
                <w:bCs/>
                <w:lang w:val="sr-Cyrl-CS" w:eastAsia="en-US"/>
              </w:rPr>
              <w:t>:</w:t>
            </w:r>
            <w:r w:rsidRPr="006F4B75">
              <w:rPr>
                <w:bCs/>
                <w:lang w:val="sr-Cyrl-CS" w:eastAsia="en-US"/>
              </w:rPr>
              <w:t xml:space="preserve"> Завод за уџбенике и наставна средства.</w:t>
            </w:r>
          </w:p>
        </w:tc>
      </w:tr>
      <w:tr w:rsidR="00757728" w:rsidRPr="00DB79FA" w:rsidTr="008D5913">
        <w:trPr>
          <w:jc w:val="center"/>
        </w:trPr>
        <w:tc>
          <w:tcPr>
            <w:tcW w:w="7765" w:type="dxa"/>
            <w:gridSpan w:val="6"/>
          </w:tcPr>
          <w:p w:rsidR="00757728" w:rsidRPr="00DB79FA" w:rsidRDefault="00757728" w:rsidP="008D5913">
            <w:pPr>
              <w:rPr>
                <w:b/>
                <w:bCs/>
                <w:lang w:val="ru-RU"/>
              </w:rPr>
            </w:pPr>
            <w:r w:rsidRPr="00DB79FA">
              <w:rPr>
                <w:b/>
                <w:bCs/>
                <w:lang w:val="sr-Cyrl-CS"/>
              </w:rPr>
              <w:t xml:space="preserve">Број часова </w:t>
            </w:r>
            <w:r w:rsidRPr="00DB79FA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757728" w:rsidRPr="00DB79FA" w:rsidRDefault="00757728" w:rsidP="008D5913">
            <w:pPr>
              <w:rPr>
                <w:b/>
                <w:bCs/>
                <w:lang w:val="ru-RU"/>
              </w:rPr>
            </w:pPr>
            <w:r w:rsidRPr="00DB79FA">
              <w:rPr>
                <w:lang w:val="ru-RU"/>
              </w:rPr>
              <w:t>Остали часови</w:t>
            </w:r>
          </w:p>
        </w:tc>
      </w:tr>
      <w:tr w:rsidR="00757728" w:rsidRPr="00DB79FA" w:rsidTr="008D5913">
        <w:trPr>
          <w:jc w:val="center"/>
        </w:trPr>
        <w:tc>
          <w:tcPr>
            <w:tcW w:w="1415" w:type="dxa"/>
          </w:tcPr>
          <w:p w:rsidR="00757728" w:rsidRPr="001B5238" w:rsidRDefault="00757728" w:rsidP="008D5913">
            <w:pPr>
              <w:rPr>
                <w:bCs/>
                <w:lang w:val="ru-RU"/>
              </w:rPr>
            </w:pPr>
            <w:r w:rsidRPr="001B5238">
              <w:rPr>
                <w:bCs/>
                <w:lang w:val="ru-RU"/>
              </w:rPr>
              <w:t>Предавања:</w:t>
            </w:r>
            <w:r>
              <w:rPr>
                <w:bCs/>
                <w:lang w:val="ru-RU"/>
              </w:rPr>
              <w:t xml:space="preserve"> 30</w:t>
            </w:r>
          </w:p>
          <w:p w:rsidR="00757728" w:rsidRPr="00DB79FA" w:rsidRDefault="00757728" w:rsidP="008D5913">
            <w:pPr>
              <w:rPr>
                <w:bCs/>
                <w:highlight w:val="yellow"/>
                <w:lang w:val="sr-Cyrl-CS"/>
              </w:rPr>
            </w:pPr>
          </w:p>
        </w:tc>
        <w:tc>
          <w:tcPr>
            <w:tcW w:w="957" w:type="dxa"/>
          </w:tcPr>
          <w:p w:rsidR="00757728" w:rsidRPr="001B5238" w:rsidRDefault="00757728" w:rsidP="008D5913">
            <w:pPr>
              <w:rPr>
                <w:bCs/>
                <w:lang w:val="ru-RU"/>
              </w:rPr>
            </w:pPr>
            <w:r w:rsidRPr="001B5238">
              <w:rPr>
                <w:bCs/>
                <w:lang w:val="ru-RU"/>
              </w:rPr>
              <w:t>Вежбе:</w:t>
            </w:r>
            <w:r>
              <w:rPr>
                <w:bCs/>
                <w:lang w:val="ru-RU"/>
              </w:rPr>
              <w:t xml:space="preserve"> 15</w:t>
            </w:r>
          </w:p>
          <w:p w:rsidR="00757728" w:rsidRPr="00DB79FA" w:rsidRDefault="00757728" w:rsidP="008D5913">
            <w:pPr>
              <w:rPr>
                <w:bCs/>
                <w:highlight w:val="yellow"/>
                <w:lang w:val="ru-RU"/>
              </w:rPr>
            </w:pPr>
          </w:p>
        </w:tc>
        <w:tc>
          <w:tcPr>
            <w:tcW w:w="2553" w:type="dxa"/>
            <w:gridSpan w:val="2"/>
          </w:tcPr>
          <w:p w:rsidR="00757728" w:rsidRPr="00DB79FA" w:rsidRDefault="00757728" w:rsidP="008D5913">
            <w:pPr>
              <w:rPr>
                <w:bCs/>
                <w:lang w:val="ru-RU"/>
              </w:rPr>
            </w:pPr>
            <w:r w:rsidRPr="00DB79FA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2840" w:type="dxa"/>
            <w:gridSpan w:val="2"/>
          </w:tcPr>
          <w:p w:rsidR="00757728" w:rsidRPr="00DB79FA" w:rsidRDefault="00757728" w:rsidP="008D5913">
            <w:pPr>
              <w:rPr>
                <w:bCs/>
                <w:lang w:val="ru-RU"/>
              </w:rPr>
            </w:pPr>
            <w:r w:rsidRPr="00DB79FA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ru-RU"/>
              </w:rPr>
              <w:t xml:space="preserve"> 30</w:t>
            </w:r>
          </w:p>
          <w:p w:rsidR="00757728" w:rsidRPr="00DB79FA" w:rsidRDefault="00757728" w:rsidP="008D5913">
            <w:pPr>
              <w:rPr>
                <w:bCs/>
                <w:lang w:val="ru-RU"/>
              </w:rPr>
            </w:pPr>
          </w:p>
        </w:tc>
        <w:tc>
          <w:tcPr>
            <w:tcW w:w="1522" w:type="dxa"/>
            <w:gridSpan w:val="2"/>
            <w:vMerge/>
          </w:tcPr>
          <w:p w:rsidR="00757728" w:rsidRPr="00DB79FA" w:rsidRDefault="00757728" w:rsidP="008D5913">
            <w:pPr>
              <w:rPr>
                <w:b/>
                <w:bCs/>
                <w:lang w:val="ru-RU"/>
              </w:rPr>
            </w:pPr>
          </w:p>
        </w:tc>
      </w:tr>
      <w:tr w:rsidR="00757728" w:rsidRPr="00DB79FA" w:rsidTr="008D5913">
        <w:trPr>
          <w:jc w:val="center"/>
        </w:trPr>
        <w:tc>
          <w:tcPr>
            <w:tcW w:w="9287" w:type="dxa"/>
            <w:gridSpan w:val="8"/>
          </w:tcPr>
          <w:p w:rsidR="00757728" w:rsidRPr="00DB79FA" w:rsidRDefault="00757728" w:rsidP="008D5913">
            <w:pPr>
              <w:rPr>
                <w:b/>
                <w:bCs/>
                <w:lang w:val="sr-Cyrl-CS"/>
              </w:rPr>
            </w:pPr>
            <w:r w:rsidRPr="00DB79FA">
              <w:rPr>
                <w:b/>
                <w:bCs/>
                <w:lang w:val="sr-Cyrl-CS"/>
              </w:rPr>
              <w:t>Методе извођења наставе</w:t>
            </w:r>
          </w:p>
          <w:p w:rsidR="00757728" w:rsidRPr="00DB79FA" w:rsidRDefault="00757728" w:rsidP="008D5913">
            <w:pPr>
              <w:rPr>
                <w:lang w:val="sr-Cyrl-CS"/>
              </w:rPr>
            </w:pPr>
            <w:r w:rsidRPr="00DB79FA">
              <w:t>Фронтална настава (смисаоно-рецептивно-вербални облик); Интерактивни облици рада наставник-студен</w:t>
            </w:r>
            <w:r>
              <w:t>т, и у малим групама студената</w:t>
            </w:r>
            <w:r>
              <w:rPr>
                <w:lang w:val="sr-Cyrl-CS"/>
              </w:rPr>
              <w:t xml:space="preserve">. </w:t>
            </w:r>
          </w:p>
        </w:tc>
      </w:tr>
      <w:tr w:rsidR="00757728" w:rsidRPr="00DB79FA" w:rsidTr="008D5913">
        <w:trPr>
          <w:jc w:val="center"/>
        </w:trPr>
        <w:tc>
          <w:tcPr>
            <w:tcW w:w="9287" w:type="dxa"/>
            <w:gridSpan w:val="8"/>
          </w:tcPr>
          <w:p w:rsidR="00757728" w:rsidRPr="00DB79FA" w:rsidRDefault="00757728" w:rsidP="008D5913">
            <w:pPr>
              <w:jc w:val="center"/>
              <w:rPr>
                <w:b/>
                <w:bCs/>
                <w:lang w:val="ru-RU"/>
              </w:rPr>
            </w:pPr>
            <w:r w:rsidRPr="00DB79FA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757728" w:rsidRPr="00DB79FA" w:rsidTr="008D5913">
        <w:trPr>
          <w:jc w:val="center"/>
        </w:trPr>
        <w:tc>
          <w:tcPr>
            <w:tcW w:w="3188" w:type="dxa"/>
            <w:gridSpan w:val="3"/>
          </w:tcPr>
          <w:p w:rsidR="00757728" w:rsidRPr="00DB79FA" w:rsidRDefault="00757728" w:rsidP="008D5913">
            <w:pPr>
              <w:rPr>
                <w:lang w:val="sr-Cyrl-CS"/>
              </w:rPr>
            </w:pPr>
            <w:r w:rsidRPr="00DB79FA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757728" w:rsidRPr="00E255AD" w:rsidRDefault="00757728" w:rsidP="008D5913">
            <w:pPr>
              <w:rPr>
                <w:bCs/>
                <w:lang w:val="en-US"/>
              </w:rPr>
            </w:pPr>
            <w:r w:rsidRPr="00E255AD">
              <w:rPr>
                <w:bCs/>
                <w:lang w:val="sr-Cyrl-CS"/>
              </w:rPr>
              <w:t>п</w:t>
            </w:r>
            <w:r w:rsidRPr="00E255AD">
              <w:rPr>
                <w:bCs/>
                <w:lang w:val="en-US"/>
              </w:rPr>
              <w:t>оена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757728" w:rsidRPr="00DB79FA" w:rsidRDefault="00757728" w:rsidP="008D5913">
            <w:pPr>
              <w:rPr>
                <w:lang w:val="en-US"/>
              </w:rPr>
            </w:pPr>
            <w:r w:rsidRPr="00DB79FA">
              <w:rPr>
                <w:lang w:val="en-US"/>
              </w:rPr>
              <w:t>Завршнииспит</w:t>
            </w:r>
          </w:p>
        </w:tc>
        <w:tc>
          <w:tcPr>
            <w:tcW w:w="1188" w:type="dxa"/>
            <w:shd w:val="clear" w:color="auto" w:fill="auto"/>
          </w:tcPr>
          <w:p w:rsidR="00757728" w:rsidRPr="00E255AD" w:rsidRDefault="00757728" w:rsidP="008D5913">
            <w:pPr>
              <w:rPr>
                <w:iCs/>
                <w:lang w:val="en-US"/>
              </w:rPr>
            </w:pPr>
            <w:r w:rsidRPr="00E255AD">
              <w:rPr>
                <w:iCs/>
                <w:lang w:val="en-US"/>
              </w:rPr>
              <w:t>поена</w:t>
            </w:r>
          </w:p>
        </w:tc>
      </w:tr>
      <w:tr w:rsidR="00757728" w:rsidRPr="00DB79FA" w:rsidTr="008D5913">
        <w:trPr>
          <w:jc w:val="center"/>
        </w:trPr>
        <w:tc>
          <w:tcPr>
            <w:tcW w:w="3188" w:type="dxa"/>
            <w:gridSpan w:val="3"/>
          </w:tcPr>
          <w:p w:rsidR="00757728" w:rsidRPr="00DB79FA" w:rsidRDefault="00757728" w:rsidP="008D5913">
            <w:pPr>
              <w:rPr>
                <w:i/>
                <w:iCs/>
                <w:lang w:val="sr-Cyrl-CS"/>
              </w:rPr>
            </w:pPr>
            <w:r w:rsidRPr="00DB79FA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757728" w:rsidRPr="00DB79FA" w:rsidRDefault="00757728" w:rsidP="008D5913">
            <w:pPr>
              <w:rPr>
                <w:bCs/>
                <w:lang w:val="sr-Cyrl-CS"/>
              </w:rPr>
            </w:pPr>
            <w:r w:rsidRPr="00DB79FA">
              <w:rPr>
                <w:bCs/>
                <w:lang w:val="sr-Cyrl-CS"/>
              </w:rPr>
              <w:t>5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757728" w:rsidRPr="00DB79FA" w:rsidRDefault="00757728" w:rsidP="008D5913">
            <w:pPr>
              <w:rPr>
                <w:i/>
                <w:iCs/>
                <w:lang w:val="sr-Cyrl-CS"/>
              </w:rPr>
            </w:pPr>
            <w:r w:rsidRPr="00DB79FA">
              <w:rPr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757728" w:rsidRPr="00DB79FA" w:rsidRDefault="00757728" w:rsidP="008D5913">
            <w:pPr>
              <w:rPr>
                <w:iCs/>
                <w:lang w:val="sr-Cyrl-CS"/>
              </w:rPr>
            </w:pPr>
            <w:r w:rsidRPr="00DB79FA">
              <w:rPr>
                <w:iCs/>
                <w:lang w:val="sr-Cyrl-CS"/>
              </w:rPr>
              <w:t>35</w:t>
            </w:r>
          </w:p>
        </w:tc>
      </w:tr>
      <w:tr w:rsidR="00757728" w:rsidRPr="00DB79FA" w:rsidTr="008D5913">
        <w:trPr>
          <w:jc w:val="center"/>
        </w:trPr>
        <w:tc>
          <w:tcPr>
            <w:tcW w:w="3188" w:type="dxa"/>
            <w:gridSpan w:val="3"/>
          </w:tcPr>
          <w:p w:rsidR="00757728" w:rsidRPr="00DB79FA" w:rsidRDefault="00757728" w:rsidP="008D5913">
            <w:pPr>
              <w:rPr>
                <w:i/>
                <w:iCs/>
                <w:lang w:val="sr-Cyrl-CS"/>
              </w:rPr>
            </w:pPr>
            <w:r w:rsidRPr="00DB79FA">
              <w:rPr>
                <w:lang w:val="sr-Cyrl-CS"/>
              </w:rPr>
              <w:t>Вежбе</w:t>
            </w:r>
          </w:p>
        </w:tc>
        <w:tc>
          <w:tcPr>
            <w:tcW w:w="1817" w:type="dxa"/>
            <w:gridSpan w:val="2"/>
          </w:tcPr>
          <w:p w:rsidR="00757728" w:rsidRPr="00DB79FA" w:rsidRDefault="00757728" w:rsidP="008D5913">
            <w:pPr>
              <w:rPr>
                <w:bCs/>
                <w:lang w:val="sr-Cyrl-CS"/>
              </w:rPr>
            </w:pPr>
            <w:r w:rsidRPr="00DB79FA">
              <w:rPr>
                <w:bCs/>
                <w:lang w:val="sr-Cyrl-CS"/>
              </w:rPr>
              <w:t>5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757728" w:rsidRPr="00DB79FA" w:rsidRDefault="00757728" w:rsidP="008D5913">
            <w:pPr>
              <w:rPr>
                <w:i/>
                <w:iCs/>
                <w:lang w:val="sr-Cyrl-CS"/>
              </w:rPr>
            </w:pPr>
            <w:r w:rsidRPr="00DB79FA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DB79FA">
              <w:rPr>
                <w:lang w:val="sr-Cyrl-CS"/>
              </w:rPr>
              <w:t>т</w:t>
            </w:r>
          </w:p>
        </w:tc>
        <w:tc>
          <w:tcPr>
            <w:tcW w:w="1188" w:type="dxa"/>
            <w:shd w:val="clear" w:color="auto" w:fill="auto"/>
          </w:tcPr>
          <w:p w:rsidR="00757728" w:rsidRPr="00DB79FA" w:rsidRDefault="00757728" w:rsidP="008D5913">
            <w:pPr>
              <w:rPr>
                <w:iCs/>
                <w:lang w:val="sr-Cyrl-CS"/>
              </w:rPr>
            </w:pPr>
            <w:r w:rsidRPr="00DB79FA">
              <w:rPr>
                <w:iCs/>
                <w:lang w:val="sr-Cyrl-CS"/>
              </w:rPr>
              <w:t>15</w:t>
            </w:r>
          </w:p>
        </w:tc>
      </w:tr>
      <w:tr w:rsidR="00757728" w:rsidRPr="00DB79FA" w:rsidTr="008D5913">
        <w:trPr>
          <w:jc w:val="center"/>
        </w:trPr>
        <w:tc>
          <w:tcPr>
            <w:tcW w:w="3188" w:type="dxa"/>
            <w:gridSpan w:val="3"/>
          </w:tcPr>
          <w:p w:rsidR="00757728" w:rsidRPr="00DB79FA" w:rsidRDefault="00757728" w:rsidP="008D5913">
            <w:pPr>
              <w:rPr>
                <w:i/>
                <w:iCs/>
                <w:lang w:val="sr-Cyrl-CS"/>
              </w:rPr>
            </w:pPr>
            <w:r w:rsidRPr="00DB79FA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757728" w:rsidRPr="00DB79FA" w:rsidRDefault="00757728" w:rsidP="008D5913">
            <w:pPr>
              <w:rPr>
                <w:bCs/>
                <w:lang w:val="sr-Cyrl-CS"/>
              </w:rPr>
            </w:pPr>
            <w:r w:rsidRPr="00DB79FA">
              <w:rPr>
                <w:bCs/>
                <w:lang w:val="sr-Cyrl-CS"/>
              </w:rPr>
              <w:t>30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757728" w:rsidRPr="00DB79FA" w:rsidRDefault="00757728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757728" w:rsidRPr="00DB79FA" w:rsidRDefault="00757728" w:rsidP="008D5913">
            <w:pPr>
              <w:rPr>
                <w:i/>
                <w:iCs/>
                <w:lang w:val="sr-Cyrl-CS"/>
              </w:rPr>
            </w:pPr>
          </w:p>
        </w:tc>
      </w:tr>
      <w:tr w:rsidR="00757728" w:rsidRPr="00DB79FA" w:rsidTr="008D5913">
        <w:trPr>
          <w:jc w:val="center"/>
        </w:trPr>
        <w:tc>
          <w:tcPr>
            <w:tcW w:w="3188" w:type="dxa"/>
            <w:gridSpan w:val="3"/>
          </w:tcPr>
          <w:p w:rsidR="00757728" w:rsidRPr="00DB79FA" w:rsidRDefault="00757728" w:rsidP="008D5913">
            <w:pPr>
              <w:rPr>
                <w:lang w:val="sr-Cyrl-CS"/>
              </w:rPr>
            </w:pPr>
            <w:r w:rsidRPr="00DB79FA">
              <w:rPr>
                <w:lang w:val="sr-Cyrl-CS"/>
              </w:rPr>
              <w:t>Семинарски рад</w:t>
            </w:r>
          </w:p>
        </w:tc>
        <w:tc>
          <w:tcPr>
            <w:tcW w:w="1817" w:type="dxa"/>
            <w:gridSpan w:val="2"/>
          </w:tcPr>
          <w:p w:rsidR="00757728" w:rsidRPr="00DB79FA" w:rsidRDefault="00757728" w:rsidP="008D5913">
            <w:pPr>
              <w:rPr>
                <w:bCs/>
                <w:lang w:val="sr-Cyrl-CS"/>
              </w:rPr>
            </w:pPr>
            <w:r w:rsidRPr="00DB79FA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757728" w:rsidRPr="00DB79FA" w:rsidRDefault="00757728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757728" w:rsidRPr="00DB79FA" w:rsidRDefault="00757728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81F5B"/>
    <w:multiLevelType w:val="hybridMultilevel"/>
    <w:tmpl w:val="34C2760C"/>
    <w:lvl w:ilvl="0" w:tplc="2CE007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7B218E"/>
    <w:multiLevelType w:val="hybridMultilevel"/>
    <w:tmpl w:val="EC22945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21004"/>
    <w:multiLevelType w:val="hybridMultilevel"/>
    <w:tmpl w:val="136432E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D33EE6"/>
    <w:multiLevelType w:val="hybridMultilevel"/>
    <w:tmpl w:val="FE440A3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765D06"/>
    <w:multiLevelType w:val="hybridMultilevel"/>
    <w:tmpl w:val="0010BC88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680C80"/>
    <w:multiLevelType w:val="hybridMultilevel"/>
    <w:tmpl w:val="D4F2C2F2"/>
    <w:lvl w:ilvl="0" w:tplc="70C009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FC50D9"/>
    <w:multiLevelType w:val="hybridMultilevel"/>
    <w:tmpl w:val="8A681A5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09623C"/>
    <w:multiLevelType w:val="hybridMultilevel"/>
    <w:tmpl w:val="73422D3C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7E5A62"/>
    <w:multiLevelType w:val="hybridMultilevel"/>
    <w:tmpl w:val="18920ED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CA69F5"/>
    <w:multiLevelType w:val="hybridMultilevel"/>
    <w:tmpl w:val="3A88F0B4"/>
    <w:lvl w:ilvl="0" w:tplc="DF6CB82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7BDE57BA"/>
    <w:multiLevelType w:val="hybridMultilevel"/>
    <w:tmpl w:val="3E245568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E2F211A"/>
    <w:multiLevelType w:val="hybridMultilevel"/>
    <w:tmpl w:val="59265C04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2"/>
  </w:num>
  <w:num w:numId="4">
    <w:abstractNumId w:val="0"/>
  </w:num>
  <w:num w:numId="5">
    <w:abstractNumId w:val="2"/>
  </w:num>
  <w:num w:numId="6">
    <w:abstractNumId w:val="11"/>
  </w:num>
  <w:num w:numId="7">
    <w:abstractNumId w:val="15"/>
  </w:num>
  <w:num w:numId="8">
    <w:abstractNumId w:val="10"/>
  </w:num>
  <w:num w:numId="9">
    <w:abstractNumId w:val="9"/>
  </w:num>
  <w:num w:numId="10">
    <w:abstractNumId w:val="5"/>
  </w:num>
  <w:num w:numId="11">
    <w:abstractNumId w:val="14"/>
  </w:num>
  <w:num w:numId="12">
    <w:abstractNumId w:val="6"/>
  </w:num>
  <w:num w:numId="13">
    <w:abstractNumId w:val="7"/>
  </w:num>
  <w:num w:numId="14">
    <w:abstractNumId w:val="20"/>
  </w:num>
  <w:num w:numId="15">
    <w:abstractNumId w:val="19"/>
  </w:num>
  <w:num w:numId="16">
    <w:abstractNumId w:val="18"/>
  </w:num>
  <w:num w:numId="17">
    <w:abstractNumId w:val="23"/>
  </w:num>
  <w:num w:numId="18">
    <w:abstractNumId w:val="3"/>
  </w:num>
  <w:num w:numId="19">
    <w:abstractNumId w:val="13"/>
  </w:num>
  <w:num w:numId="20">
    <w:abstractNumId w:val="1"/>
  </w:num>
  <w:num w:numId="21">
    <w:abstractNumId w:val="21"/>
  </w:num>
  <w:num w:numId="22">
    <w:abstractNumId w:val="17"/>
  </w:num>
  <w:num w:numId="23">
    <w:abstractNumId w:val="1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C70"/>
    <w:rsid w:val="0028592C"/>
    <w:rsid w:val="00423B6C"/>
    <w:rsid w:val="00432705"/>
    <w:rsid w:val="00461D1D"/>
    <w:rsid w:val="0049623E"/>
    <w:rsid w:val="004E39CE"/>
    <w:rsid w:val="00574776"/>
    <w:rsid w:val="005839CE"/>
    <w:rsid w:val="007209B2"/>
    <w:rsid w:val="00757728"/>
    <w:rsid w:val="007643A6"/>
    <w:rsid w:val="008872A9"/>
    <w:rsid w:val="00995E89"/>
    <w:rsid w:val="009D2983"/>
    <w:rsid w:val="00A31FE5"/>
    <w:rsid w:val="00AC7660"/>
    <w:rsid w:val="00BC4528"/>
    <w:rsid w:val="00BC4931"/>
    <w:rsid w:val="00BE673A"/>
    <w:rsid w:val="00E069C2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2013-09-24T10:49:00Z</dcterms:created>
  <dcterms:modified xsi:type="dcterms:W3CDTF">2013-09-24T10:49:00Z</dcterms:modified>
</cp:coreProperties>
</file>